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33" w:rsidRDefault="007A2252" w:rsidP="008B794A">
      <w:pPr>
        <w:pStyle w:val="Heading1"/>
        <w:spacing w:before="120"/>
        <w:rPr>
          <w:noProof/>
          <w:sz w:val="28"/>
        </w:rPr>
      </w:pPr>
      <w:r>
        <w:rPr>
          <w:noProof/>
          <w:sz w:val="28"/>
        </w:rPr>
        <w:t xml:space="preserve"> </w:t>
      </w:r>
      <w:r w:rsidR="00951A33" w:rsidRPr="00951A33">
        <w:rPr>
          <w:noProof/>
          <w:sz w:val="28"/>
        </w:rPr>
        <w:drawing>
          <wp:inline distT="0" distB="0" distL="0" distR="0">
            <wp:extent cx="1371600" cy="695325"/>
            <wp:effectExtent l="19050" t="0" r="0" b="0"/>
            <wp:docPr id="5"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9" cstate="print"/>
                    <a:srcRect/>
                    <a:stretch>
                      <a:fillRect/>
                    </a:stretch>
                  </pic:blipFill>
                  <pic:spPr bwMode="auto">
                    <a:xfrm>
                      <a:off x="0" y="0"/>
                      <a:ext cx="1371600" cy="695325"/>
                    </a:xfrm>
                    <a:prstGeom prst="rect">
                      <a:avLst/>
                    </a:prstGeom>
                    <a:noFill/>
                    <a:ln w="9525">
                      <a:noFill/>
                      <a:miter lim="800000"/>
                      <a:headEnd/>
                      <a:tailEnd/>
                    </a:ln>
                  </pic:spPr>
                </pic:pic>
              </a:graphicData>
            </a:graphic>
          </wp:inline>
        </w:drawing>
      </w:r>
      <w:bookmarkStart w:id="0" w:name="_Toc345424068"/>
    </w:p>
    <w:p w:rsidR="00B006AF" w:rsidRDefault="0005285C" w:rsidP="008B794A">
      <w:pPr>
        <w:pStyle w:val="Heading1"/>
        <w:spacing w:before="120"/>
      </w:pPr>
      <w:r>
        <w:t>S</w:t>
      </w:r>
      <w:r w:rsidR="005F58DA" w:rsidRPr="00A80540">
        <w:t>chool Board</w:t>
      </w:r>
      <w:r w:rsidR="008E7BA0">
        <w:t>s</w:t>
      </w:r>
      <w:bookmarkStart w:id="1" w:name="_Expression_of_Interest"/>
      <w:bookmarkStart w:id="2" w:name="_Toc345424069"/>
      <w:bookmarkEnd w:id="0"/>
      <w:bookmarkEnd w:id="1"/>
    </w:p>
    <w:p w:rsidR="00272115" w:rsidRDefault="00272115" w:rsidP="00172416">
      <w:pPr>
        <w:pStyle w:val="Heading2"/>
        <w:spacing w:after="120" w:line="240" w:lineRule="auto"/>
      </w:pPr>
      <w:r>
        <w:t>Expression</w:t>
      </w:r>
      <w:r w:rsidR="008E7BA0">
        <w:t>s</w:t>
      </w:r>
      <w:r>
        <w:t xml:space="preserve"> of Interest – Appointed Member</w:t>
      </w:r>
      <w:bookmarkEnd w:id="2"/>
    </w:p>
    <w:p w:rsidR="005F58DA" w:rsidRPr="00A80540" w:rsidRDefault="00C55AFB" w:rsidP="00172416">
      <w:pPr>
        <w:spacing w:after="120" w:line="240" w:lineRule="auto"/>
      </w:pPr>
      <w:r>
        <w:t>An</w:t>
      </w:r>
      <w:r w:rsidR="005F58DA" w:rsidRPr="00A80540">
        <w:t xml:space="preserve"> opportunity exists to engage with a school community</w:t>
      </w:r>
      <w:r w:rsidR="00E806B7">
        <w:t xml:space="preserve"> by b</w:t>
      </w:r>
      <w:r w:rsidR="005F58DA" w:rsidRPr="00A80540">
        <w:t>ecoming a member of a school board</w:t>
      </w:r>
      <w:r w:rsidR="009862B0">
        <w:t>.</w:t>
      </w:r>
      <w:r w:rsidR="005F58DA" w:rsidRPr="00A80540">
        <w:t xml:space="preserve"> </w:t>
      </w:r>
    </w:p>
    <w:p w:rsidR="00172E11" w:rsidRDefault="00172E11" w:rsidP="00172416">
      <w:pPr>
        <w:spacing w:after="120" w:line="240" w:lineRule="auto"/>
      </w:pPr>
    </w:p>
    <w:p w:rsidR="00172E11" w:rsidRDefault="00C55AFB" w:rsidP="00172416">
      <w:pPr>
        <w:spacing w:after="120" w:line="240" w:lineRule="auto"/>
      </w:pPr>
      <w:r w:rsidRPr="00A80540">
        <w:t>All ACT public schools are required to have a school board. The school board is responsible for the school’s strategic direction, its budget, curriculum and related issues. General</w:t>
      </w:r>
      <w:r>
        <w:t>ly,</w:t>
      </w:r>
      <w:r w:rsidRPr="00A80540">
        <w:t xml:space="preserve"> school boards consist of: </w:t>
      </w:r>
    </w:p>
    <w:p w:rsidR="00172E11" w:rsidRDefault="00172E11" w:rsidP="00172416">
      <w:pPr>
        <w:spacing w:after="120" w:line="240" w:lineRule="auto"/>
      </w:pPr>
    </w:p>
    <w:p w:rsidR="00172E11" w:rsidRDefault="00C55AFB" w:rsidP="00172416">
      <w:pPr>
        <w:pStyle w:val="ListParagraph"/>
        <w:numPr>
          <w:ilvl w:val="0"/>
          <w:numId w:val="3"/>
        </w:numPr>
        <w:spacing w:after="120" w:line="240" w:lineRule="auto"/>
      </w:pPr>
      <w:r w:rsidRPr="00A80540">
        <w:t xml:space="preserve">the school principal; </w:t>
      </w:r>
    </w:p>
    <w:p w:rsidR="00172E11" w:rsidRDefault="00C55AFB" w:rsidP="00172416">
      <w:pPr>
        <w:pStyle w:val="ListParagraph"/>
        <w:numPr>
          <w:ilvl w:val="0"/>
          <w:numId w:val="3"/>
        </w:numPr>
        <w:spacing w:after="120" w:line="240" w:lineRule="auto"/>
      </w:pPr>
      <w:r w:rsidRPr="00A80540">
        <w:t xml:space="preserve">two staff members; </w:t>
      </w:r>
    </w:p>
    <w:p w:rsidR="00172E11" w:rsidRDefault="00C55AFB" w:rsidP="00172416">
      <w:pPr>
        <w:pStyle w:val="ListParagraph"/>
        <w:numPr>
          <w:ilvl w:val="0"/>
          <w:numId w:val="3"/>
        </w:numPr>
        <w:spacing w:after="120" w:line="240" w:lineRule="auto"/>
      </w:pPr>
      <w:r w:rsidRPr="00A80540">
        <w:t>three parent and citizen members</w:t>
      </w:r>
      <w:r w:rsidR="00172E11">
        <w:t>;</w:t>
      </w:r>
      <w:r w:rsidRPr="00A80540">
        <w:t xml:space="preserve"> and </w:t>
      </w:r>
    </w:p>
    <w:p w:rsidR="00172E11" w:rsidRDefault="00C55AFB" w:rsidP="00172416">
      <w:pPr>
        <w:pStyle w:val="ListParagraph"/>
        <w:numPr>
          <w:ilvl w:val="0"/>
          <w:numId w:val="3"/>
        </w:numPr>
        <w:spacing w:after="120" w:line="240" w:lineRule="auto"/>
      </w:pPr>
      <w:proofErr w:type="gramStart"/>
      <w:r w:rsidRPr="00A80540">
        <w:t>an</w:t>
      </w:r>
      <w:proofErr w:type="gramEnd"/>
      <w:r w:rsidRPr="00A80540">
        <w:t xml:space="preserve"> appointed member. </w:t>
      </w:r>
    </w:p>
    <w:p w:rsidR="00172E11" w:rsidRDefault="00172E11" w:rsidP="00172416">
      <w:pPr>
        <w:pStyle w:val="ListParagraph"/>
        <w:spacing w:after="120" w:line="240" w:lineRule="auto"/>
      </w:pPr>
    </w:p>
    <w:p w:rsidR="00C55AFB" w:rsidRPr="00A80540" w:rsidRDefault="00C55AFB" w:rsidP="00172416">
      <w:pPr>
        <w:spacing w:after="120" w:line="240" w:lineRule="auto"/>
      </w:pPr>
      <w:r w:rsidRPr="00A80540">
        <w:t>Colleges and high schools also have two student members.</w:t>
      </w:r>
    </w:p>
    <w:p w:rsidR="00172E11" w:rsidRDefault="00172E11" w:rsidP="00172416">
      <w:pPr>
        <w:spacing w:after="120" w:line="240" w:lineRule="auto"/>
      </w:pPr>
    </w:p>
    <w:p w:rsidR="00200619" w:rsidRDefault="005F58DA" w:rsidP="00172416">
      <w:pPr>
        <w:spacing w:after="120" w:line="240" w:lineRule="auto"/>
      </w:pPr>
      <w:r w:rsidRPr="00A80540">
        <w:t xml:space="preserve">The Education Directorate is seeking </w:t>
      </w:r>
      <w:r w:rsidR="00200619">
        <w:t xml:space="preserve">expressions of interest from </w:t>
      </w:r>
      <w:r w:rsidRPr="00A80540">
        <w:t xml:space="preserve">people to fill the position of </w:t>
      </w:r>
      <w:r w:rsidRPr="005F58DA">
        <w:rPr>
          <w:rStyle w:val="Emphasis"/>
        </w:rPr>
        <w:t>appointed member</w:t>
      </w:r>
      <w:r w:rsidRPr="00A80540">
        <w:t xml:space="preserve"> on ACT public school boards. The appointed member is usually someone from outside the immediate school community</w:t>
      </w:r>
      <w:r w:rsidR="009E4B8D">
        <w:t>,</w:t>
      </w:r>
      <w:r w:rsidR="00282590">
        <w:t xml:space="preserve"> who is</w:t>
      </w:r>
      <w:r w:rsidRPr="00A80540">
        <w:t xml:space="preserve"> interested in and committed to public education. </w:t>
      </w:r>
    </w:p>
    <w:p w:rsidR="00172E11" w:rsidRDefault="00172E11" w:rsidP="00172416">
      <w:pPr>
        <w:spacing w:after="120" w:line="240" w:lineRule="auto"/>
      </w:pPr>
    </w:p>
    <w:p w:rsidR="005F58DA" w:rsidRPr="00A80540" w:rsidRDefault="00F1797D" w:rsidP="00172416">
      <w:pPr>
        <w:spacing w:after="120" w:line="240" w:lineRule="auto"/>
      </w:pPr>
      <w:r>
        <w:t>Appointments extend for periods up to two years and an appointed member may also be re-appointed after the conclusion of their term.</w:t>
      </w:r>
    </w:p>
    <w:p w:rsidR="00172E11" w:rsidRDefault="00172E11" w:rsidP="00172416">
      <w:pPr>
        <w:spacing w:after="120" w:line="240" w:lineRule="auto"/>
      </w:pPr>
    </w:p>
    <w:p w:rsidR="005F58DA" w:rsidRPr="00A80540" w:rsidRDefault="005F58DA" w:rsidP="00172416">
      <w:pPr>
        <w:spacing w:after="120" w:line="240" w:lineRule="auto"/>
      </w:pPr>
      <w:r w:rsidRPr="00A80540">
        <w:t xml:space="preserve">If you are interested in becoming an appointed member on a school board, please complete the nomination form and return it to: </w:t>
      </w:r>
    </w:p>
    <w:p w:rsidR="00172E11" w:rsidRDefault="00172E11" w:rsidP="00172416">
      <w:pPr>
        <w:spacing w:after="120" w:line="240" w:lineRule="auto"/>
      </w:pPr>
    </w:p>
    <w:p w:rsidR="005F58DA" w:rsidRPr="00A80540" w:rsidRDefault="002937A2" w:rsidP="00172416">
      <w:pPr>
        <w:spacing w:after="120" w:line="240" w:lineRule="auto"/>
      </w:pPr>
      <w:r>
        <w:t xml:space="preserve">Governance and </w:t>
      </w:r>
      <w:r w:rsidR="00D52EE9">
        <w:t xml:space="preserve">Community Liaison </w:t>
      </w:r>
      <w:r>
        <w:t>Branch</w:t>
      </w:r>
    </w:p>
    <w:p w:rsidR="002937A2" w:rsidRDefault="002937A2" w:rsidP="00172416">
      <w:pPr>
        <w:spacing w:after="120" w:line="240" w:lineRule="auto"/>
      </w:pPr>
      <w:r>
        <w:t>E</w:t>
      </w:r>
      <w:r w:rsidR="005F58DA" w:rsidRPr="00A80540">
        <w:t xml:space="preserve">mail: </w:t>
      </w:r>
      <w:hyperlink r:id="rId10" w:history="1">
        <w:r w:rsidR="00951A33">
          <w:rPr>
            <w:rStyle w:val="Hyperlink"/>
          </w:rPr>
          <w:t>EDUSchoolBoards</w:t>
        </w:r>
        <w:r w:rsidR="00951A33" w:rsidRPr="002C094A">
          <w:rPr>
            <w:rStyle w:val="Hyperlink"/>
          </w:rPr>
          <w:t>@act.gov.au</w:t>
        </w:r>
      </w:hyperlink>
    </w:p>
    <w:p w:rsidR="00172E11" w:rsidRDefault="00172E11" w:rsidP="00172416">
      <w:pPr>
        <w:spacing w:after="120" w:line="240" w:lineRule="auto"/>
      </w:pPr>
    </w:p>
    <w:p w:rsidR="00E94930" w:rsidRDefault="005F58DA" w:rsidP="00172416">
      <w:pPr>
        <w:spacing w:after="120" w:line="240" w:lineRule="auto"/>
      </w:pPr>
      <w:r w:rsidRPr="00A80540">
        <w:t xml:space="preserve">If you have any questions, </w:t>
      </w:r>
      <w:r w:rsidR="00F1797D">
        <w:t>please</w:t>
      </w:r>
      <w:r w:rsidRPr="00A80540">
        <w:t xml:space="preserve"> contact</w:t>
      </w:r>
      <w:r w:rsidR="00E94930">
        <w:t>:</w:t>
      </w:r>
      <w:r w:rsidRPr="00A80540">
        <w:t xml:space="preserve"> </w:t>
      </w:r>
    </w:p>
    <w:p w:rsidR="00172E11" w:rsidRDefault="00172E11" w:rsidP="00172416">
      <w:pPr>
        <w:spacing w:after="120" w:line="240" w:lineRule="auto"/>
      </w:pPr>
    </w:p>
    <w:p w:rsidR="00E94930" w:rsidRDefault="00F1797D" w:rsidP="00172416">
      <w:pPr>
        <w:spacing w:after="120" w:line="240" w:lineRule="auto"/>
      </w:pPr>
      <w:r>
        <w:t xml:space="preserve">Governance and </w:t>
      </w:r>
      <w:r w:rsidR="00D52EE9">
        <w:t xml:space="preserve">Community Liaison </w:t>
      </w:r>
      <w:r>
        <w:t xml:space="preserve">Branch </w:t>
      </w:r>
    </w:p>
    <w:p w:rsidR="00E94930" w:rsidRDefault="00E94930" w:rsidP="00172416">
      <w:pPr>
        <w:spacing w:after="120" w:line="240" w:lineRule="auto"/>
      </w:pPr>
      <w:r>
        <w:t xml:space="preserve">Phone: </w:t>
      </w:r>
      <w:r w:rsidR="00F1797D">
        <w:t>(</w:t>
      </w:r>
      <w:r w:rsidR="005F58DA" w:rsidRPr="00A80540">
        <w:t>02</w:t>
      </w:r>
      <w:r w:rsidR="00F1797D">
        <w:t>)</w:t>
      </w:r>
      <w:r w:rsidR="005F58DA" w:rsidRPr="00A80540">
        <w:t xml:space="preserve"> 620</w:t>
      </w:r>
      <w:r w:rsidR="00F1797D">
        <w:t xml:space="preserve">7 </w:t>
      </w:r>
      <w:r w:rsidR="00951A33">
        <w:t>6846</w:t>
      </w:r>
      <w:r w:rsidR="00951A33" w:rsidRPr="00A80540">
        <w:t xml:space="preserve"> </w:t>
      </w:r>
      <w:r w:rsidR="005F58DA" w:rsidRPr="00A80540">
        <w:t xml:space="preserve">or </w:t>
      </w:r>
    </w:p>
    <w:p w:rsidR="00172E11" w:rsidRDefault="00E94930" w:rsidP="00172416">
      <w:pPr>
        <w:spacing w:after="120" w:line="240" w:lineRule="auto"/>
      </w:pPr>
      <w:r>
        <w:t>E</w:t>
      </w:r>
      <w:r w:rsidR="00F1797D">
        <w:t>mail</w:t>
      </w:r>
      <w:r w:rsidR="005F58DA" w:rsidRPr="00A80540">
        <w:t xml:space="preserve"> </w:t>
      </w:r>
      <w:hyperlink r:id="rId11" w:history="1">
        <w:r w:rsidR="00951A33">
          <w:rPr>
            <w:rStyle w:val="Hyperlink"/>
          </w:rPr>
          <w:t>EDUSchoolBoards</w:t>
        </w:r>
        <w:r w:rsidR="00951A33" w:rsidRPr="002C094A">
          <w:rPr>
            <w:rStyle w:val="Hyperlink"/>
          </w:rPr>
          <w:t>@act.gov.au</w:t>
        </w:r>
      </w:hyperlink>
      <w:r w:rsidR="005F58DA" w:rsidRPr="00A80540">
        <w:t xml:space="preserve"> </w:t>
      </w:r>
      <w:r w:rsidR="00B006AF">
        <w:br w:type="page"/>
      </w:r>
      <w:bookmarkStart w:id="3" w:name="_Toc345424070"/>
    </w:p>
    <w:p w:rsidR="00951A33" w:rsidRDefault="00951A33" w:rsidP="00485AE5">
      <w:pPr>
        <w:pStyle w:val="Heading3"/>
        <w:spacing w:before="60"/>
        <w:jc w:val="center"/>
        <w:rPr>
          <w:noProof/>
        </w:rPr>
      </w:pPr>
      <w:r>
        <w:rPr>
          <w:noProof/>
        </w:rPr>
        <w:lastRenderedPageBreak/>
        <w:drawing>
          <wp:anchor distT="0" distB="0" distL="114300" distR="114300" simplePos="0" relativeHeight="251665408" behindDoc="1" locked="0" layoutInCell="1" allowOverlap="1" wp14:anchorId="21B22FB8" wp14:editId="4BDD5905">
            <wp:simplePos x="0" y="0"/>
            <wp:positionH relativeFrom="column">
              <wp:posOffset>-64770</wp:posOffset>
            </wp:positionH>
            <wp:positionV relativeFrom="paragraph">
              <wp:posOffset>-238125</wp:posOffset>
            </wp:positionV>
            <wp:extent cx="1371600" cy="723900"/>
            <wp:effectExtent l="0" t="0" r="0" b="0"/>
            <wp:wrapTight wrapText="bothSides">
              <wp:wrapPolygon edited="0">
                <wp:start x="0" y="0"/>
                <wp:lineTo x="0" y="21032"/>
                <wp:lineTo x="21300" y="21032"/>
                <wp:lineTo x="21300" y="0"/>
                <wp:lineTo x="0" y="0"/>
              </wp:wrapPolygon>
            </wp:wrapTight>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9" cstate="print"/>
                    <a:srcRect/>
                    <a:stretch>
                      <a:fillRect/>
                    </a:stretch>
                  </pic:blipFill>
                  <pic:spPr bwMode="auto">
                    <a:xfrm>
                      <a:off x="0" y="0"/>
                      <a:ext cx="1371600" cy="723900"/>
                    </a:xfrm>
                    <a:prstGeom prst="rect">
                      <a:avLst/>
                    </a:prstGeom>
                    <a:noFill/>
                    <a:ln w="9525">
                      <a:noFill/>
                      <a:miter lim="800000"/>
                      <a:headEnd/>
                      <a:tailEnd/>
                    </a:ln>
                  </pic:spPr>
                </pic:pic>
              </a:graphicData>
            </a:graphic>
          </wp:anchor>
        </w:drawing>
      </w:r>
    </w:p>
    <w:p w:rsidR="00FD5D0B" w:rsidRDefault="00296783" w:rsidP="00FD5D0B">
      <w:pPr>
        <w:pStyle w:val="Heading3"/>
        <w:spacing w:before="60"/>
      </w:pPr>
      <w:bookmarkStart w:id="4" w:name="_GoBack"/>
      <w:r w:rsidRPr="00244020">
        <w:t>Notification of collection of personal information</w:t>
      </w:r>
    </w:p>
    <w:bookmarkEnd w:id="4"/>
    <w:p w:rsidR="009C6B2E" w:rsidRDefault="003E25A8" w:rsidP="00821CDF">
      <w:pPr>
        <w:pStyle w:val="Heading1"/>
        <w:spacing w:before="0"/>
        <w:jc w:val="both"/>
        <w:rPr>
          <w:b w:val="0"/>
          <w:sz w:val="20"/>
          <w:szCs w:val="20"/>
        </w:rPr>
      </w:pPr>
      <w:r w:rsidRPr="00616DC4">
        <w:rPr>
          <w:b w:val="0"/>
          <w:sz w:val="20"/>
          <w:szCs w:val="20"/>
        </w:rPr>
        <w:t xml:space="preserve">The ACT Education Directorate is obliged to handle your personal information openly, transparently and in accordance with the Territory Privacy Principles set out in the </w:t>
      </w:r>
      <w:r w:rsidR="00A162BC" w:rsidRPr="00616DC4">
        <w:rPr>
          <w:b w:val="0"/>
          <w:sz w:val="20"/>
          <w:szCs w:val="20"/>
        </w:rPr>
        <w:br/>
      </w:r>
      <w:r w:rsidRPr="00616DC4">
        <w:rPr>
          <w:b w:val="0"/>
          <w:i/>
          <w:sz w:val="20"/>
          <w:szCs w:val="20"/>
        </w:rPr>
        <w:t>Information Privacy Act 2014</w:t>
      </w:r>
      <w:r w:rsidRPr="00616DC4">
        <w:rPr>
          <w:b w:val="0"/>
          <w:sz w:val="20"/>
          <w:szCs w:val="20"/>
        </w:rPr>
        <w:t xml:space="preserve">. The Directorate has a privacy policy that explains how we handle personal information, including how we handle privacy complaints. The policy is available on the Directorate’s website on the </w:t>
      </w:r>
      <w:hyperlink r:id="rId12" w:history="1">
        <w:r w:rsidRPr="00616DC4">
          <w:rPr>
            <w:rStyle w:val="Hyperlink"/>
            <w:b w:val="0"/>
            <w:sz w:val="20"/>
            <w:szCs w:val="20"/>
          </w:rPr>
          <w:t>About Us</w:t>
        </w:r>
      </w:hyperlink>
      <w:r w:rsidRPr="00616DC4">
        <w:rPr>
          <w:b w:val="0"/>
          <w:sz w:val="20"/>
          <w:szCs w:val="20"/>
        </w:rPr>
        <w:t xml:space="preserve"> page.</w:t>
      </w:r>
    </w:p>
    <w:p w:rsidR="003E25A8" w:rsidRPr="00616DC4" w:rsidRDefault="003E25A8" w:rsidP="009C6B2E">
      <w:pPr>
        <w:pStyle w:val="Heading1"/>
        <w:spacing w:before="120"/>
        <w:jc w:val="both"/>
        <w:rPr>
          <w:b w:val="0"/>
          <w:sz w:val="20"/>
          <w:szCs w:val="20"/>
        </w:rPr>
      </w:pPr>
      <w:r w:rsidRPr="00616DC4">
        <w:rPr>
          <w:rStyle w:val="Strong"/>
          <w:bCs/>
          <w:sz w:val="20"/>
          <w:szCs w:val="20"/>
        </w:rPr>
        <w:t xml:space="preserve">The personal information collected on this form will be used to facilitate the appointment of </w:t>
      </w:r>
      <w:r w:rsidRPr="00616DC4">
        <w:rPr>
          <w:rStyle w:val="Strong"/>
          <w:bCs/>
          <w:i/>
          <w:sz w:val="20"/>
          <w:szCs w:val="20"/>
        </w:rPr>
        <w:t>appointed members</w:t>
      </w:r>
      <w:r w:rsidRPr="00616DC4">
        <w:rPr>
          <w:rStyle w:val="Strong"/>
          <w:bCs/>
          <w:sz w:val="20"/>
          <w:szCs w:val="20"/>
        </w:rPr>
        <w:t xml:space="preserve"> to ACT public school boards</w:t>
      </w:r>
      <w:r w:rsidR="00AA0058" w:rsidRPr="00616DC4">
        <w:rPr>
          <w:b w:val="0"/>
          <w:sz w:val="20"/>
          <w:szCs w:val="20"/>
        </w:rPr>
        <w:t xml:space="preserve"> under the provisions of the </w:t>
      </w:r>
      <w:r w:rsidR="00AA0058" w:rsidRPr="00616DC4">
        <w:rPr>
          <w:b w:val="0"/>
          <w:i/>
          <w:sz w:val="20"/>
          <w:szCs w:val="20"/>
        </w:rPr>
        <w:t>Education Act 2004</w:t>
      </w:r>
      <w:r w:rsidRPr="00616DC4">
        <w:rPr>
          <w:rStyle w:val="Strong"/>
          <w:bCs/>
          <w:sz w:val="20"/>
          <w:szCs w:val="20"/>
        </w:rPr>
        <w:t xml:space="preserve">. This information may be shared with schools and sections within the Education Directorate. </w:t>
      </w:r>
      <w:r w:rsidRPr="00616DC4">
        <w:rPr>
          <w:b w:val="0"/>
          <w:sz w:val="20"/>
          <w:szCs w:val="20"/>
        </w:rPr>
        <w:t>Normally, we will not use or disclose this information for another purpose, without your consent, unless you would reasonably expect us to use or disclose the information for a related purpose.</w:t>
      </w:r>
    </w:p>
    <w:p w:rsidR="003E25A8" w:rsidRPr="00616DC4" w:rsidRDefault="003E25A8" w:rsidP="00821CDF">
      <w:pPr>
        <w:pStyle w:val="Heading1"/>
        <w:spacing w:before="120"/>
        <w:jc w:val="both"/>
        <w:rPr>
          <w:rStyle w:val="Strong"/>
          <w:b/>
          <w:bCs/>
          <w:sz w:val="24"/>
          <w:szCs w:val="24"/>
        </w:rPr>
      </w:pPr>
      <w:r w:rsidRPr="00616DC4">
        <w:rPr>
          <w:b w:val="0"/>
          <w:sz w:val="20"/>
          <w:szCs w:val="20"/>
        </w:rPr>
        <w:t>If you do not consent to supply us with this information we will not be able to process your expression of interest in this position.</w:t>
      </w:r>
    </w:p>
    <w:p w:rsidR="000507C9" w:rsidRPr="0063401C" w:rsidRDefault="000507C9" w:rsidP="00485AE5">
      <w:pPr>
        <w:pStyle w:val="Heading1"/>
        <w:spacing w:before="120" w:after="0"/>
        <w:ind w:right="187"/>
        <w:jc w:val="center"/>
        <w:rPr>
          <w:rStyle w:val="Strong"/>
          <w:b/>
          <w:bCs/>
          <w:sz w:val="28"/>
          <w:szCs w:val="24"/>
        </w:rPr>
      </w:pPr>
      <w:r w:rsidRPr="0063401C">
        <w:rPr>
          <w:rStyle w:val="Strong"/>
          <w:b/>
          <w:bCs/>
          <w:sz w:val="28"/>
          <w:szCs w:val="24"/>
        </w:rPr>
        <w:t>A</w:t>
      </w:r>
      <w:r w:rsidR="005F58DA" w:rsidRPr="0063401C">
        <w:rPr>
          <w:rStyle w:val="Strong"/>
          <w:b/>
          <w:bCs/>
          <w:sz w:val="28"/>
          <w:szCs w:val="24"/>
        </w:rPr>
        <w:t>ppointed member on an ACT public school board</w:t>
      </w:r>
      <w:bookmarkEnd w:id="3"/>
    </w:p>
    <w:p w:rsidR="00BA33A2" w:rsidRPr="0063401C" w:rsidRDefault="000507C9" w:rsidP="00485AE5">
      <w:pPr>
        <w:pStyle w:val="Heading1"/>
        <w:spacing w:before="0" w:after="0"/>
        <w:ind w:right="187"/>
        <w:jc w:val="center"/>
        <w:rPr>
          <w:rStyle w:val="Strong"/>
          <w:b/>
          <w:bCs/>
          <w:sz w:val="28"/>
          <w:szCs w:val="24"/>
        </w:rPr>
      </w:pPr>
      <w:r w:rsidRPr="0063401C">
        <w:rPr>
          <w:rStyle w:val="Strong"/>
          <w:b/>
          <w:bCs/>
          <w:sz w:val="28"/>
          <w:szCs w:val="24"/>
        </w:rPr>
        <w:t>Expression of Interest Form</w:t>
      </w:r>
    </w:p>
    <w:p w:rsidR="00485AE5" w:rsidRPr="00485AE5" w:rsidRDefault="00485AE5" w:rsidP="00616DC4">
      <w:pPr>
        <w:rPr>
          <w:rStyle w:val="Strong"/>
          <w:sz w:val="6"/>
          <w:szCs w:val="6"/>
        </w:rPr>
      </w:pPr>
    </w:p>
    <w:p w:rsidR="00616DC4" w:rsidRPr="00172E11" w:rsidRDefault="00D66F7A" w:rsidP="00616DC4">
      <w:pPr>
        <w:rPr>
          <w:rStyle w:val="Strong"/>
        </w:rPr>
      </w:pPr>
      <w:r w:rsidRPr="00172E11">
        <w:rPr>
          <w:rStyle w:val="Strong"/>
        </w:rPr>
        <w:t>Personal Details</w:t>
      </w:r>
    </w:p>
    <w:p w:rsidR="00D66F7A" w:rsidRPr="00172E11" w:rsidRDefault="00D66F7A" w:rsidP="00616DC4">
      <w:pPr>
        <w:rPr>
          <w:rStyle w:val="Strong"/>
        </w:rPr>
      </w:pPr>
      <w:r w:rsidRPr="00172E11">
        <w:rPr>
          <w:rStyle w:val="Strong"/>
        </w:rPr>
        <w:t>First Name:</w:t>
      </w:r>
    </w:p>
    <w:p w:rsidR="00D66F7A" w:rsidRPr="00172E11" w:rsidRDefault="00D66F7A" w:rsidP="00616DC4">
      <w:pPr>
        <w:rPr>
          <w:rStyle w:val="Strong"/>
        </w:rPr>
      </w:pPr>
      <w:r w:rsidRPr="00172E11">
        <w:rPr>
          <w:rStyle w:val="Strong"/>
        </w:rPr>
        <w:t>Surname:</w:t>
      </w:r>
    </w:p>
    <w:p w:rsidR="00D66F7A" w:rsidRPr="00172E11" w:rsidRDefault="00D66F7A" w:rsidP="00616DC4">
      <w:pPr>
        <w:rPr>
          <w:rStyle w:val="Strong"/>
        </w:rPr>
      </w:pPr>
      <w:r w:rsidRPr="00172E11">
        <w:rPr>
          <w:rStyle w:val="Strong"/>
        </w:rPr>
        <w:t>Email:</w:t>
      </w:r>
    </w:p>
    <w:p w:rsidR="00D66F7A" w:rsidRPr="00172E11" w:rsidRDefault="00D66F7A" w:rsidP="0063401C">
      <w:pPr>
        <w:spacing w:after="120"/>
        <w:rPr>
          <w:rStyle w:val="Strong"/>
        </w:rPr>
      </w:pPr>
      <w:r w:rsidRPr="00172E11">
        <w:rPr>
          <w:rStyle w:val="Strong"/>
        </w:rPr>
        <w:t>Telephone:</w:t>
      </w:r>
    </w:p>
    <w:p w:rsidR="00D66F7A" w:rsidRDefault="00D66F7A" w:rsidP="00614A7F">
      <w:pPr>
        <w:rPr>
          <w:b/>
        </w:rPr>
      </w:pPr>
      <w:r w:rsidRPr="00172E11">
        <w:rPr>
          <w:rStyle w:val="Strong"/>
        </w:rPr>
        <w:t>Application Details:</w:t>
      </w:r>
      <w:r>
        <w:rPr>
          <w:b/>
        </w:rPr>
        <w:t xml:space="preserve"> </w:t>
      </w:r>
      <w:r w:rsidRPr="0039747B">
        <w:rPr>
          <w:rStyle w:val="Emphasis"/>
          <w:i w:val="0"/>
        </w:rPr>
        <w:t>Please tell us why you would like to be on a school board, any background information about yourself relevant to your expression of interest and skills that you would bring to this role</w:t>
      </w:r>
      <w:r w:rsidR="00616DC4">
        <w:rPr>
          <w:rStyle w:val="Emphasis"/>
          <w:i w:val="0"/>
        </w:rPr>
        <w:t>.</w:t>
      </w:r>
      <w:r w:rsidR="00614A7F" w:rsidRPr="0039747B">
        <w:rPr>
          <w:rStyle w:val="Emphasis"/>
          <w:i w:val="0"/>
        </w:rPr>
        <w:br/>
      </w:r>
      <w:r w:rsidR="00614A7F">
        <w:rPr>
          <w:rStyle w:val="Emphasis"/>
          <w:i w:val="0"/>
          <w:sz w:val="20"/>
        </w:rPr>
        <w:br/>
      </w:r>
      <w:r w:rsidR="00614A7F" w:rsidRPr="00172E11">
        <w:rPr>
          <w:rStyle w:val="Strong"/>
        </w:rPr>
        <w:t>Preferred school type and region</w:t>
      </w:r>
    </w:p>
    <w:p w:rsidR="00614A7F" w:rsidRPr="0039747B" w:rsidRDefault="00614A7F" w:rsidP="00616DC4">
      <w:r w:rsidRPr="0039747B">
        <w:t>Please nominate your preferred ACT school regions and school types: (Note: The appointed member is usually someone from outside the immediate school community).</w:t>
      </w:r>
    </w:p>
    <w:p w:rsidR="00614A7F" w:rsidRPr="0039747B" w:rsidRDefault="00614A7F" w:rsidP="00485AE5">
      <w:pPr>
        <w:tabs>
          <w:tab w:val="left" w:pos="2835"/>
          <w:tab w:val="left" w:pos="3119"/>
          <w:tab w:val="left" w:pos="4536"/>
          <w:tab w:val="left" w:pos="7230"/>
        </w:tabs>
        <w:spacing w:after="0" w:line="240" w:lineRule="auto"/>
      </w:pPr>
      <w:r w:rsidRPr="0039747B">
        <w:t xml:space="preserve">North Canberra/Gungahlin </w:t>
      </w:r>
      <w:r w:rsidRPr="0039747B">
        <w:tab/>
      </w:r>
      <w:r w:rsidR="0039747B">
        <w:tab/>
      </w:r>
      <w:r w:rsidRPr="0039747B">
        <w:rPr>
          <w:sz w:val="36"/>
          <w:szCs w:val="28"/>
        </w:rPr>
        <w:t>□</w:t>
      </w:r>
      <w:r w:rsidRPr="0039747B">
        <w:tab/>
        <w:t>Early Childhood School</w:t>
      </w:r>
      <w:r w:rsidRPr="0039747B">
        <w:tab/>
      </w:r>
      <w:r w:rsidRPr="0039747B">
        <w:rPr>
          <w:sz w:val="36"/>
          <w:szCs w:val="28"/>
        </w:rPr>
        <w:t>□</w:t>
      </w:r>
    </w:p>
    <w:p w:rsidR="00614A7F" w:rsidRPr="0039747B" w:rsidRDefault="00614A7F" w:rsidP="00485AE5">
      <w:pPr>
        <w:tabs>
          <w:tab w:val="left" w:pos="3119"/>
          <w:tab w:val="left" w:pos="4536"/>
          <w:tab w:val="left" w:pos="7230"/>
        </w:tabs>
        <w:spacing w:after="0" w:line="240" w:lineRule="auto"/>
      </w:pPr>
      <w:r w:rsidRPr="0039747B">
        <w:t xml:space="preserve">Belconnen </w:t>
      </w:r>
      <w:r w:rsidRPr="0039747B">
        <w:tab/>
      </w:r>
      <w:r w:rsidRPr="0039747B">
        <w:rPr>
          <w:sz w:val="36"/>
          <w:szCs w:val="28"/>
        </w:rPr>
        <w:t>□</w:t>
      </w:r>
      <w:r w:rsidRPr="0039747B">
        <w:tab/>
        <w:t>Primary School</w:t>
      </w:r>
      <w:r w:rsidRPr="0039747B">
        <w:tab/>
      </w:r>
      <w:r w:rsidRPr="0039747B">
        <w:rPr>
          <w:sz w:val="36"/>
          <w:szCs w:val="28"/>
        </w:rPr>
        <w:t>□</w:t>
      </w:r>
    </w:p>
    <w:p w:rsidR="00614A7F" w:rsidRPr="0039747B" w:rsidRDefault="00614A7F" w:rsidP="00485AE5">
      <w:pPr>
        <w:tabs>
          <w:tab w:val="left" w:pos="3119"/>
          <w:tab w:val="left" w:pos="4536"/>
          <w:tab w:val="left" w:pos="7230"/>
        </w:tabs>
        <w:spacing w:after="0" w:line="240" w:lineRule="auto"/>
      </w:pPr>
      <w:r w:rsidRPr="0039747B">
        <w:t xml:space="preserve">South Canberra/Weston </w:t>
      </w:r>
      <w:r w:rsidRPr="0039747B">
        <w:tab/>
      </w:r>
      <w:r w:rsidRPr="0039747B">
        <w:rPr>
          <w:sz w:val="36"/>
          <w:szCs w:val="28"/>
        </w:rPr>
        <w:t>□</w:t>
      </w:r>
      <w:r w:rsidRPr="0039747B">
        <w:tab/>
        <w:t>High School</w:t>
      </w:r>
      <w:r w:rsidRPr="0039747B">
        <w:tab/>
      </w:r>
      <w:r w:rsidRPr="0039747B">
        <w:rPr>
          <w:sz w:val="36"/>
          <w:szCs w:val="28"/>
        </w:rPr>
        <w:t>□</w:t>
      </w:r>
    </w:p>
    <w:p w:rsidR="00614A7F" w:rsidRPr="0039747B" w:rsidRDefault="00614A7F" w:rsidP="00485AE5">
      <w:pPr>
        <w:tabs>
          <w:tab w:val="left" w:pos="3119"/>
          <w:tab w:val="left" w:pos="4536"/>
          <w:tab w:val="left" w:pos="7230"/>
        </w:tabs>
        <w:spacing w:after="0" w:line="240" w:lineRule="auto"/>
        <w:rPr>
          <w:sz w:val="36"/>
          <w:szCs w:val="28"/>
        </w:rPr>
      </w:pPr>
      <w:r w:rsidRPr="0039747B">
        <w:t xml:space="preserve">Tuggeranong </w:t>
      </w:r>
      <w:r w:rsidRPr="0039747B">
        <w:tab/>
      </w:r>
      <w:r w:rsidRPr="0039747B">
        <w:rPr>
          <w:sz w:val="36"/>
          <w:szCs w:val="28"/>
        </w:rPr>
        <w:t>□</w:t>
      </w:r>
      <w:r w:rsidRPr="0039747B">
        <w:tab/>
        <w:t>College</w:t>
      </w:r>
      <w:r w:rsidRPr="0039747B">
        <w:tab/>
      </w:r>
      <w:r w:rsidRPr="0039747B">
        <w:rPr>
          <w:sz w:val="36"/>
          <w:szCs w:val="28"/>
        </w:rPr>
        <w:t>□</w:t>
      </w:r>
    </w:p>
    <w:p w:rsidR="00614A7F" w:rsidRPr="001976B6" w:rsidRDefault="00614A7F" w:rsidP="009A3A1B">
      <w:pPr>
        <w:tabs>
          <w:tab w:val="left" w:pos="2835"/>
          <w:tab w:val="left" w:pos="4536"/>
          <w:tab w:val="left" w:pos="7088"/>
        </w:tabs>
        <w:spacing w:before="200" w:after="120"/>
      </w:pPr>
      <w:r w:rsidRPr="001976B6">
        <w:t>We will endeavour to comply with your preferences where possible. Please note that vacancies are usually filled to commence in April each year. Whilst appointments can occur throughout the year, preferences received by early March are more likely to be matched as there are more vacancies available at this time.</w:t>
      </w:r>
    </w:p>
    <w:p w:rsidR="001976B6" w:rsidRDefault="00614A7F" w:rsidP="00244020">
      <w:pPr>
        <w:tabs>
          <w:tab w:val="left" w:pos="3969"/>
          <w:tab w:val="left" w:pos="4536"/>
          <w:tab w:val="left" w:pos="7088"/>
        </w:tabs>
      </w:pPr>
      <w:r w:rsidRPr="001976B6">
        <w:t>Signature:</w:t>
      </w:r>
      <w:r w:rsidR="00244020">
        <w:tab/>
      </w:r>
      <w:r w:rsidR="00244020" w:rsidRPr="001976B6">
        <w:t>Date:</w:t>
      </w:r>
    </w:p>
    <w:sectPr w:rsidR="001976B6" w:rsidSect="00485AE5">
      <w:footerReference w:type="default" r:id="rId13"/>
      <w:footerReference w:type="first" r:id="rId14"/>
      <w:pgSz w:w="11907" w:h="16840" w:code="9"/>
      <w:pgMar w:top="851" w:right="1559" w:bottom="709" w:left="1797"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52" w:rsidRDefault="007A2252" w:rsidP="001A2F65">
      <w:r>
        <w:separator/>
      </w:r>
    </w:p>
  </w:endnote>
  <w:endnote w:type="continuationSeparator" w:id="0">
    <w:p w:rsidR="007A2252" w:rsidRDefault="007A2252" w:rsidP="001A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85680918"/>
      <w:docPartObj>
        <w:docPartGallery w:val="Page Numbers (Bottom of Page)"/>
        <w:docPartUnique/>
      </w:docPartObj>
    </w:sdtPr>
    <w:sdtContent>
      <w:sdt>
        <w:sdtPr>
          <w:rPr>
            <w:sz w:val="20"/>
          </w:rPr>
          <w:id w:val="1785680919"/>
          <w:docPartObj>
            <w:docPartGallery w:val="Page Numbers (Top of Page)"/>
            <w:docPartUnique/>
          </w:docPartObj>
        </w:sdtPr>
        <w:sdtContent>
          <w:p w:rsidR="007A2252" w:rsidRPr="00770AED" w:rsidRDefault="007A2252" w:rsidP="00770AED">
            <w:pPr>
              <w:pStyle w:val="Footer"/>
              <w:jc w:val="right"/>
              <w:rPr>
                <w:sz w:val="20"/>
              </w:rPr>
            </w:pPr>
            <w:r w:rsidRPr="00633EE6">
              <w:rPr>
                <w:sz w:val="20"/>
              </w:rPr>
              <w:t xml:space="preserve">Page </w:t>
            </w:r>
            <w:r w:rsidRPr="00633EE6">
              <w:rPr>
                <w:sz w:val="20"/>
              </w:rPr>
              <w:fldChar w:fldCharType="begin"/>
            </w:r>
            <w:r w:rsidRPr="00633EE6">
              <w:rPr>
                <w:sz w:val="20"/>
              </w:rPr>
              <w:instrText xml:space="preserve"> PAGE </w:instrText>
            </w:r>
            <w:r w:rsidRPr="00633EE6">
              <w:rPr>
                <w:sz w:val="20"/>
              </w:rPr>
              <w:fldChar w:fldCharType="separate"/>
            </w:r>
            <w:r w:rsidR="00485AE5">
              <w:rPr>
                <w:noProof/>
                <w:sz w:val="20"/>
              </w:rPr>
              <w:t>1</w:t>
            </w:r>
            <w:r w:rsidRPr="00633EE6">
              <w:rPr>
                <w:sz w:val="20"/>
              </w:rPr>
              <w:fldChar w:fldCharType="end"/>
            </w:r>
            <w:r w:rsidRPr="00633EE6">
              <w:rPr>
                <w:sz w:val="20"/>
              </w:rPr>
              <w:t xml:space="preserve"> of </w:t>
            </w:r>
            <w:r w:rsidRPr="00633EE6">
              <w:rPr>
                <w:sz w:val="20"/>
              </w:rPr>
              <w:fldChar w:fldCharType="begin"/>
            </w:r>
            <w:r w:rsidRPr="00633EE6">
              <w:rPr>
                <w:sz w:val="20"/>
              </w:rPr>
              <w:instrText xml:space="preserve"> NUMPAGES  </w:instrText>
            </w:r>
            <w:r w:rsidRPr="00633EE6">
              <w:rPr>
                <w:sz w:val="20"/>
              </w:rPr>
              <w:fldChar w:fldCharType="separate"/>
            </w:r>
            <w:r w:rsidR="00485AE5">
              <w:rPr>
                <w:noProof/>
                <w:sz w:val="20"/>
              </w:rPr>
              <w:t>2</w:t>
            </w:r>
            <w:r w:rsidRPr="00633EE6">
              <w:rPr>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518814"/>
      <w:docPartObj>
        <w:docPartGallery w:val="Page Numbers (Bottom of Page)"/>
        <w:docPartUnique/>
      </w:docPartObj>
    </w:sdtPr>
    <w:sdtContent>
      <w:sdt>
        <w:sdtPr>
          <w:id w:val="855518819"/>
          <w:docPartObj>
            <w:docPartGallery w:val="Page Numbers (Top of Page)"/>
            <w:docPartUnique/>
          </w:docPartObj>
        </w:sdtPr>
        <w:sdtContent>
          <w:p w:rsidR="007A2252" w:rsidRDefault="007A2252">
            <w:pPr>
              <w:pStyle w:val="Footer"/>
              <w:jc w:val="right"/>
            </w:pPr>
          </w:p>
        </w:sdtContent>
      </w:sdt>
    </w:sdtContent>
  </w:sdt>
  <w:p w:rsidR="007A2252" w:rsidRDefault="007A2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52" w:rsidRDefault="007A2252" w:rsidP="001A2F65">
      <w:r>
        <w:separator/>
      </w:r>
    </w:p>
  </w:footnote>
  <w:footnote w:type="continuationSeparator" w:id="0">
    <w:p w:rsidR="007A2252" w:rsidRDefault="007A2252" w:rsidP="001A2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C23"/>
    <w:multiLevelType w:val="hybridMultilevel"/>
    <w:tmpl w:val="1F264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4C065A"/>
    <w:multiLevelType w:val="multilevel"/>
    <w:tmpl w:val="5FCA22D6"/>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D8D1543"/>
    <w:multiLevelType w:val="hybridMultilevel"/>
    <w:tmpl w:val="DAD2298C"/>
    <w:lvl w:ilvl="0" w:tplc="65E4457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301ADF"/>
    <w:rsid w:val="0000415D"/>
    <w:rsid w:val="0000447D"/>
    <w:rsid w:val="000056CF"/>
    <w:rsid w:val="00024E77"/>
    <w:rsid w:val="000306CC"/>
    <w:rsid w:val="000470A4"/>
    <w:rsid w:val="000507C9"/>
    <w:rsid w:val="0005285C"/>
    <w:rsid w:val="0007474C"/>
    <w:rsid w:val="00086CBE"/>
    <w:rsid w:val="000A6E68"/>
    <w:rsid w:val="000C6F6D"/>
    <w:rsid w:val="000D56E8"/>
    <w:rsid w:val="00105D21"/>
    <w:rsid w:val="00110053"/>
    <w:rsid w:val="00140CC4"/>
    <w:rsid w:val="0014653D"/>
    <w:rsid w:val="00152EA8"/>
    <w:rsid w:val="00171515"/>
    <w:rsid w:val="001723BE"/>
    <w:rsid w:val="00172416"/>
    <w:rsid w:val="00172E11"/>
    <w:rsid w:val="00177056"/>
    <w:rsid w:val="001940C2"/>
    <w:rsid w:val="001943BF"/>
    <w:rsid w:val="0019674D"/>
    <w:rsid w:val="001976B6"/>
    <w:rsid w:val="001A2F65"/>
    <w:rsid w:val="001A462A"/>
    <w:rsid w:val="001B7ED2"/>
    <w:rsid w:val="001D172F"/>
    <w:rsid w:val="001F5764"/>
    <w:rsid w:val="001F7A28"/>
    <w:rsid w:val="001F7B01"/>
    <w:rsid w:val="0020016A"/>
    <w:rsid w:val="00200619"/>
    <w:rsid w:val="00202719"/>
    <w:rsid w:val="002147AC"/>
    <w:rsid w:val="00244020"/>
    <w:rsid w:val="00255EB5"/>
    <w:rsid w:val="00272115"/>
    <w:rsid w:val="00282590"/>
    <w:rsid w:val="002855FA"/>
    <w:rsid w:val="002872B8"/>
    <w:rsid w:val="002937A2"/>
    <w:rsid w:val="00296783"/>
    <w:rsid w:val="002A11A0"/>
    <w:rsid w:val="002A4271"/>
    <w:rsid w:val="002B3574"/>
    <w:rsid w:val="002B4882"/>
    <w:rsid w:val="002B6C99"/>
    <w:rsid w:val="002C28AD"/>
    <w:rsid w:val="002D5C8A"/>
    <w:rsid w:val="00301ADF"/>
    <w:rsid w:val="003054F4"/>
    <w:rsid w:val="003268CD"/>
    <w:rsid w:val="00343234"/>
    <w:rsid w:val="00362A40"/>
    <w:rsid w:val="00376072"/>
    <w:rsid w:val="00393467"/>
    <w:rsid w:val="0039747B"/>
    <w:rsid w:val="003A124A"/>
    <w:rsid w:val="003A6B8D"/>
    <w:rsid w:val="003A7805"/>
    <w:rsid w:val="003B77D3"/>
    <w:rsid w:val="003C53B7"/>
    <w:rsid w:val="003E25A8"/>
    <w:rsid w:val="003F5EF2"/>
    <w:rsid w:val="00436217"/>
    <w:rsid w:val="00436586"/>
    <w:rsid w:val="00444763"/>
    <w:rsid w:val="00450E06"/>
    <w:rsid w:val="00453269"/>
    <w:rsid w:val="00454C90"/>
    <w:rsid w:val="0047183D"/>
    <w:rsid w:val="004759FD"/>
    <w:rsid w:val="00475F15"/>
    <w:rsid w:val="00480B0E"/>
    <w:rsid w:val="00483F1C"/>
    <w:rsid w:val="00485AE5"/>
    <w:rsid w:val="004A24FC"/>
    <w:rsid w:val="004B1BC2"/>
    <w:rsid w:val="004B5D6B"/>
    <w:rsid w:val="004C2B86"/>
    <w:rsid w:val="004C2CFE"/>
    <w:rsid w:val="004C317C"/>
    <w:rsid w:val="004D4F4F"/>
    <w:rsid w:val="004E29AF"/>
    <w:rsid w:val="004F1452"/>
    <w:rsid w:val="004F4D87"/>
    <w:rsid w:val="004F721B"/>
    <w:rsid w:val="00506467"/>
    <w:rsid w:val="00516981"/>
    <w:rsid w:val="00521F25"/>
    <w:rsid w:val="00523D6A"/>
    <w:rsid w:val="00524629"/>
    <w:rsid w:val="00530AFF"/>
    <w:rsid w:val="00557E28"/>
    <w:rsid w:val="00572AC9"/>
    <w:rsid w:val="0057335C"/>
    <w:rsid w:val="0057560E"/>
    <w:rsid w:val="00583251"/>
    <w:rsid w:val="005A14FE"/>
    <w:rsid w:val="005A62EA"/>
    <w:rsid w:val="005B208B"/>
    <w:rsid w:val="005B2385"/>
    <w:rsid w:val="005B2F87"/>
    <w:rsid w:val="005B386F"/>
    <w:rsid w:val="005F133C"/>
    <w:rsid w:val="005F58DA"/>
    <w:rsid w:val="0060750A"/>
    <w:rsid w:val="006127E4"/>
    <w:rsid w:val="00614A7F"/>
    <w:rsid w:val="006164AC"/>
    <w:rsid w:val="00616DC4"/>
    <w:rsid w:val="0063010B"/>
    <w:rsid w:val="006331A3"/>
    <w:rsid w:val="00633EE6"/>
    <w:rsid w:val="0063401C"/>
    <w:rsid w:val="0065153B"/>
    <w:rsid w:val="00652414"/>
    <w:rsid w:val="00666494"/>
    <w:rsid w:val="0067026E"/>
    <w:rsid w:val="00687332"/>
    <w:rsid w:val="006B34BD"/>
    <w:rsid w:val="006D492E"/>
    <w:rsid w:val="006E386F"/>
    <w:rsid w:val="006E4602"/>
    <w:rsid w:val="00722E8E"/>
    <w:rsid w:val="00733C0E"/>
    <w:rsid w:val="00757C77"/>
    <w:rsid w:val="00770AED"/>
    <w:rsid w:val="007772F9"/>
    <w:rsid w:val="00783395"/>
    <w:rsid w:val="007A2252"/>
    <w:rsid w:val="007B368F"/>
    <w:rsid w:val="007D458C"/>
    <w:rsid w:val="007D4FEC"/>
    <w:rsid w:val="007F659C"/>
    <w:rsid w:val="007F698D"/>
    <w:rsid w:val="00821CDF"/>
    <w:rsid w:val="008325A9"/>
    <w:rsid w:val="00842C9F"/>
    <w:rsid w:val="00854D48"/>
    <w:rsid w:val="00860BD1"/>
    <w:rsid w:val="008876FB"/>
    <w:rsid w:val="00892EF4"/>
    <w:rsid w:val="00894CF1"/>
    <w:rsid w:val="00896960"/>
    <w:rsid w:val="00897178"/>
    <w:rsid w:val="008A0862"/>
    <w:rsid w:val="008B0FB6"/>
    <w:rsid w:val="008B794A"/>
    <w:rsid w:val="008C6E22"/>
    <w:rsid w:val="008E1FBA"/>
    <w:rsid w:val="008E355B"/>
    <w:rsid w:val="008E7BA0"/>
    <w:rsid w:val="008F04CF"/>
    <w:rsid w:val="008F513A"/>
    <w:rsid w:val="00926ABB"/>
    <w:rsid w:val="00926E0F"/>
    <w:rsid w:val="0095087A"/>
    <w:rsid w:val="00951977"/>
    <w:rsid w:val="00951A33"/>
    <w:rsid w:val="009524B4"/>
    <w:rsid w:val="009651CE"/>
    <w:rsid w:val="0097060F"/>
    <w:rsid w:val="00971983"/>
    <w:rsid w:val="0097599E"/>
    <w:rsid w:val="00984D06"/>
    <w:rsid w:val="009862B0"/>
    <w:rsid w:val="009A3A1B"/>
    <w:rsid w:val="009A706F"/>
    <w:rsid w:val="009B480D"/>
    <w:rsid w:val="009C1FF4"/>
    <w:rsid w:val="009C64C3"/>
    <w:rsid w:val="009C6B2E"/>
    <w:rsid w:val="009D754F"/>
    <w:rsid w:val="009E4B8D"/>
    <w:rsid w:val="009F15AD"/>
    <w:rsid w:val="009F43A5"/>
    <w:rsid w:val="00A03464"/>
    <w:rsid w:val="00A162BC"/>
    <w:rsid w:val="00A3712D"/>
    <w:rsid w:val="00A43FDA"/>
    <w:rsid w:val="00A62166"/>
    <w:rsid w:val="00A84C82"/>
    <w:rsid w:val="00A902EA"/>
    <w:rsid w:val="00A935F4"/>
    <w:rsid w:val="00AA0058"/>
    <w:rsid w:val="00AA2077"/>
    <w:rsid w:val="00AA6883"/>
    <w:rsid w:val="00AA7E00"/>
    <w:rsid w:val="00AB542D"/>
    <w:rsid w:val="00AC6FEC"/>
    <w:rsid w:val="00AD0EAE"/>
    <w:rsid w:val="00AD342C"/>
    <w:rsid w:val="00AD3E32"/>
    <w:rsid w:val="00AF4C5F"/>
    <w:rsid w:val="00B006AF"/>
    <w:rsid w:val="00B02B3B"/>
    <w:rsid w:val="00B10013"/>
    <w:rsid w:val="00B109DA"/>
    <w:rsid w:val="00B158C2"/>
    <w:rsid w:val="00B1734E"/>
    <w:rsid w:val="00B24BAB"/>
    <w:rsid w:val="00B26A25"/>
    <w:rsid w:val="00B324F7"/>
    <w:rsid w:val="00B63323"/>
    <w:rsid w:val="00B82054"/>
    <w:rsid w:val="00B843E6"/>
    <w:rsid w:val="00B904F9"/>
    <w:rsid w:val="00B96D7B"/>
    <w:rsid w:val="00BA33A2"/>
    <w:rsid w:val="00BE1FE5"/>
    <w:rsid w:val="00BF4361"/>
    <w:rsid w:val="00C0344E"/>
    <w:rsid w:val="00C12E99"/>
    <w:rsid w:val="00C305B1"/>
    <w:rsid w:val="00C328E0"/>
    <w:rsid w:val="00C55AFB"/>
    <w:rsid w:val="00C60E5A"/>
    <w:rsid w:val="00C76077"/>
    <w:rsid w:val="00C81BF7"/>
    <w:rsid w:val="00C84625"/>
    <w:rsid w:val="00CB713F"/>
    <w:rsid w:val="00CC56DC"/>
    <w:rsid w:val="00D033FE"/>
    <w:rsid w:val="00D06EF4"/>
    <w:rsid w:val="00D113B0"/>
    <w:rsid w:val="00D11429"/>
    <w:rsid w:val="00D14CBC"/>
    <w:rsid w:val="00D17696"/>
    <w:rsid w:val="00D22D5C"/>
    <w:rsid w:val="00D326F5"/>
    <w:rsid w:val="00D372C9"/>
    <w:rsid w:val="00D52EE9"/>
    <w:rsid w:val="00D66F7A"/>
    <w:rsid w:val="00D73452"/>
    <w:rsid w:val="00D77503"/>
    <w:rsid w:val="00D87916"/>
    <w:rsid w:val="00DA39B8"/>
    <w:rsid w:val="00DA66B2"/>
    <w:rsid w:val="00DB7042"/>
    <w:rsid w:val="00DD1F6F"/>
    <w:rsid w:val="00DD667E"/>
    <w:rsid w:val="00DE2C17"/>
    <w:rsid w:val="00E168B3"/>
    <w:rsid w:val="00E201E1"/>
    <w:rsid w:val="00E2028C"/>
    <w:rsid w:val="00E20549"/>
    <w:rsid w:val="00E32FF1"/>
    <w:rsid w:val="00E362BD"/>
    <w:rsid w:val="00E4476B"/>
    <w:rsid w:val="00E55B1C"/>
    <w:rsid w:val="00E806B7"/>
    <w:rsid w:val="00E808AD"/>
    <w:rsid w:val="00E828A4"/>
    <w:rsid w:val="00E91BBC"/>
    <w:rsid w:val="00E92C31"/>
    <w:rsid w:val="00E94930"/>
    <w:rsid w:val="00EA6D06"/>
    <w:rsid w:val="00EB7AC1"/>
    <w:rsid w:val="00EC65EC"/>
    <w:rsid w:val="00ED2430"/>
    <w:rsid w:val="00ED562A"/>
    <w:rsid w:val="00EE60B5"/>
    <w:rsid w:val="00EF1343"/>
    <w:rsid w:val="00EF134B"/>
    <w:rsid w:val="00EF1470"/>
    <w:rsid w:val="00EF1AFD"/>
    <w:rsid w:val="00F12213"/>
    <w:rsid w:val="00F1797D"/>
    <w:rsid w:val="00F22D8A"/>
    <w:rsid w:val="00F23422"/>
    <w:rsid w:val="00F24A1B"/>
    <w:rsid w:val="00F254A0"/>
    <w:rsid w:val="00F40962"/>
    <w:rsid w:val="00F90B86"/>
    <w:rsid w:val="00F93BBA"/>
    <w:rsid w:val="00F965B4"/>
    <w:rsid w:val="00FA2339"/>
    <w:rsid w:val="00FA3205"/>
    <w:rsid w:val="00FA64FD"/>
    <w:rsid w:val="00FC3C77"/>
    <w:rsid w:val="00FC64D0"/>
    <w:rsid w:val="00FD5D0B"/>
    <w:rsid w:val="00FE0145"/>
    <w:rsid w:val="00FE58E3"/>
    <w:rsid w:val="00FF1E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252"/>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72E11"/>
    <w:pPr>
      <w:keepNext/>
      <w:keepLines/>
      <w:spacing w:before="480"/>
      <w:outlineLvl w:val="0"/>
    </w:pPr>
    <w:rPr>
      <w:rFonts w:eastAsia="Times New Roman"/>
      <w:b/>
      <w:bCs/>
      <w:sz w:val="44"/>
      <w:szCs w:val="28"/>
      <w:lang w:eastAsia="en-AU"/>
    </w:rPr>
  </w:style>
  <w:style w:type="paragraph" w:styleId="Heading2">
    <w:name w:val="heading 2"/>
    <w:basedOn w:val="Normal"/>
    <w:next w:val="Normal"/>
    <w:link w:val="Heading2Char"/>
    <w:uiPriority w:val="9"/>
    <w:unhideWhenUsed/>
    <w:qFormat/>
    <w:rsid w:val="008876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2E11"/>
    <w:pPr>
      <w:keepNext/>
      <w:keepLines/>
      <w:spacing w:before="200"/>
      <w:outlineLvl w:val="2"/>
    </w:pPr>
    <w:rPr>
      <w:rFonts w:ascii="Cambria" w:eastAsia="Times New Roman" w:hAnsi="Cambria"/>
      <w:b/>
      <w:bCs/>
      <w:color w:val="4F81BD"/>
      <w:lang w:eastAsia="en-AU"/>
    </w:rPr>
  </w:style>
  <w:style w:type="paragraph" w:styleId="Heading4">
    <w:name w:val="heading 4"/>
    <w:basedOn w:val="Normal"/>
    <w:next w:val="Normal"/>
    <w:link w:val="Heading4Char"/>
    <w:uiPriority w:val="9"/>
    <w:semiHidden/>
    <w:unhideWhenUsed/>
    <w:qFormat/>
    <w:rsid w:val="00172E11"/>
    <w:pPr>
      <w:keepNext/>
      <w:keepLines/>
      <w:spacing w:before="200"/>
      <w:outlineLvl w:val="3"/>
    </w:pPr>
    <w:rPr>
      <w:rFonts w:ascii="Cambria" w:eastAsia="Times New Roman" w:hAnsi="Cambria"/>
      <w:b/>
      <w:bCs/>
      <w:i/>
      <w:iCs/>
      <w:color w:val="4F81BD"/>
      <w:lang w:eastAsia="en-AU"/>
    </w:rPr>
  </w:style>
  <w:style w:type="character" w:default="1" w:styleId="DefaultParagraphFont">
    <w:name w:val="Default Paragraph Font"/>
    <w:uiPriority w:val="1"/>
    <w:semiHidden/>
    <w:unhideWhenUsed/>
    <w:rsid w:val="007A22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2252"/>
  </w:style>
  <w:style w:type="character" w:styleId="Hyperlink">
    <w:name w:val="Hyperlink"/>
    <w:basedOn w:val="DefaultParagraphFont"/>
    <w:uiPriority w:val="99"/>
    <w:rsid w:val="00757C77"/>
    <w:rPr>
      <w:color w:val="0000FF"/>
      <w:u w:val="single"/>
    </w:rPr>
  </w:style>
  <w:style w:type="paragraph" w:styleId="BalloonText">
    <w:name w:val="Balloon Text"/>
    <w:basedOn w:val="Normal"/>
    <w:link w:val="BalloonTextChar"/>
    <w:uiPriority w:val="99"/>
    <w:unhideWhenUsed/>
    <w:rsid w:val="0067026E"/>
    <w:rPr>
      <w:rFonts w:ascii="Tahoma" w:hAnsi="Tahoma" w:cs="Tahoma"/>
      <w:sz w:val="16"/>
      <w:szCs w:val="16"/>
    </w:rPr>
  </w:style>
  <w:style w:type="character" w:customStyle="1" w:styleId="BalloonTextChar">
    <w:name w:val="Balloon Text Char"/>
    <w:basedOn w:val="DefaultParagraphFont"/>
    <w:link w:val="BalloonText"/>
    <w:uiPriority w:val="99"/>
    <w:rsid w:val="0067026E"/>
    <w:rPr>
      <w:rFonts w:ascii="Tahoma" w:eastAsiaTheme="minorHAnsi" w:hAnsi="Tahoma" w:cs="Tahoma"/>
      <w:sz w:val="16"/>
      <w:szCs w:val="16"/>
      <w:lang w:eastAsia="en-US"/>
    </w:rPr>
  </w:style>
  <w:style w:type="character" w:customStyle="1" w:styleId="Heading3Char">
    <w:name w:val="Heading 3 Char"/>
    <w:basedOn w:val="DefaultParagraphFont"/>
    <w:link w:val="Heading3"/>
    <w:uiPriority w:val="9"/>
    <w:rsid w:val="00172E11"/>
    <w:rPr>
      <w:rFonts w:ascii="Cambria" w:hAnsi="Cambria"/>
      <w:b/>
      <w:bCs/>
      <w:color w:val="4F81BD"/>
      <w:sz w:val="24"/>
    </w:rPr>
  </w:style>
  <w:style w:type="paragraph" w:styleId="Title">
    <w:name w:val="Title"/>
    <w:basedOn w:val="Normal"/>
    <w:link w:val="TitleChar"/>
    <w:qFormat/>
    <w:rsid w:val="003268CD"/>
    <w:pPr>
      <w:overflowPunct w:val="0"/>
      <w:autoSpaceDE w:val="0"/>
      <w:autoSpaceDN w:val="0"/>
      <w:adjustRightInd w:val="0"/>
      <w:jc w:val="center"/>
      <w:textAlignment w:val="baseline"/>
    </w:pPr>
    <w:rPr>
      <w:rFonts w:ascii="Arial" w:hAnsi="Arial"/>
      <w:b/>
      <w:sz w:val="32"/>
    </w:rPr>
  </w:style>
  <w:style w:type="character" w:customStyle="1" w:styleId="TitleChar">
    <w:name w:val="Title Char"/>
    <w:basedOn w:val="DefaultParagraphFont"/>
    <w:link w:val="Title"/>
    <w:rsid w:val="003268CD"/>
    <w:rPr>
      <w:rFonts w:ascii="Arial" w:eastAsiaTheme="minorHAnsi" w:hAnsi="Arial" w:cstheme="minorBidi"/>
      <w:b/>
      <w:sz w:val="32"/>
      <w:szCs w:val="22"/>
      <w:lang w:eastAsia="en-US"/>
    </w:rPr>
  </w:style>
  <w:style w:type="character" w:customStyle="1" w:styleId="Heading1Char">
    <w:name w:val="Heading 1 Char"/>
    <w:basedOn w:val="DefaultParagraphFont"/>
    <w:link w:val="Heading1"/>
    <w:uiPriority w:val="9"/>
    <w:rsid w:val="00172E11"/>
    <w:rPr>
      <w:rFonts w:ascii="Calibri" w:hAnsi="Calibri"/>
      <w:b/>
      <w:bCs/>
      <w:sz w:val="44"/>
      <w:szCs w:val="28"/>
    </w:rPr>
  </w:style>
  <w:style w:type="character" w:styleId="Strong">
    <w:name w:val="Strong"/>
    <w:basedOn w:val="DefaultParagraphFont"/>
    <w:qFormat/>
    <w:rsid w:val="008876FB"/>
    <w:rPr>
      <w:b/>
      <w:bCs/>
    </w:rPr>
  </w:style>
  <w:style w:type="character" w:styleId="Emphasis">
    <w:name w:val="Emphasis"/>
    <w:basedOn w:val="DefaultParagraphFont"/>
    <w:uiPriority w:val="20"/>
    <w:qFormat/>
    <w:rsid w:val="00172E11"/>
    <w:rPr>
      <w:i/>
      <w:iCs/>
    </w:rPr>
  </w:style>
  <w:style w:type="character" w:customStyle="1" w:styleId="Heading4Char">
    <w:name w:val="Heading 4 Char"/>
    <w:basedOn w:val="DefaultParagraphFont"/>
    <w:link w:val="Heading4"/>
    <w:uiPriority w:val="9"/>
    <w:semiHidden/>
    <w:rsid w:val="00172E11"/>
    <w:rPr>
      <w:rFonts w:ascii="Cambria" w:hAnsi="Cambria"/>
      <w:b/>
      <w:bCs/>
      <w:i/>
      <w:iCs/>
      <w:color w:val="4F81BD"/>
      <w:sz w:val="24"/>
    </w:rPr>
  </w:style>
  <w:style w:type="table" w:styleId="TableGrid">
    <w:name w:val="Table Grid"/>
    <w:basedOn w:val="TableNormal"/>
    <w:rsid w:val="004B5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5D6B"/>
    <w:rPr>
      <w:color w:val="808080"/>
    </w:rPr>
  </w:style>
  <w:style w:type="paragraph" w:styleId="z-TopofForm">
    <w:name w:val="HTML Top of Form"/>
    <w:basedOn w:val="Normal"/>
    <w:next w:val="Normal"/>
    <w:link w:val="z-TopofFormChar"/>
    <w:hidden/>
    <w:rsid w:val="00EF13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F134B"/>
    <w:rPr>
      <w:rFonts w:ascii="Arial" w:hAnsi="Arial" w:cs="Arial"/>
      <w:vanish/>
      <w:sz w:val="16"/>
      <w:szCs w:val="16"/>
      <w:lang w:eastAsia="en-US"/>
    </w:rPr>
  </w:style>
  <w:style w:type="paragraph" w:styleId="z-BottomofForm">
    <w:name w:val="HTML Bottom of Form"/>
    <w:basedOn w:val="Normal"/>
    <w:next w:val="Normal"/>
    <w:link w:val="z-BottomofFormChar"/>
    <w:hidden/>
    <w:rsid w:val="00EF13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F134B"/>
    <w:rPr>
      <w:rFonts w:ascii="Arial" w:hAnsi="Arial" w:cs="Arial"/>
      <w:vanish/>
      <w:sz w:val="16"/>
      <w:szCs w:val="16"/>
      <w:lang w:eastAsia="en-US"/>
    </w:rPr>
  </w:style>
  <w:style w:type="paragraph" w:customStyle="1" w:styleId="BlankLine">
    <w:name w:val="Blank Line"/>
    <w:basedOn w:val="Heading1"/>
    <w:link w:val="BlankLineChar"/>
    <w:qFormat/>
    <w:rsid w:val="008E1FBA"/>
  </w:style>
  <w:style w:type="character" w:customStyle="1" w:styleId="BlankLineChar">
    <w:name w:val="Blank Line Char"/>
    <w:basedOn w:val="Heading1Char"/>
    <w:link w:val="BlankLine"/>
    <w:rsid w:val="008E1FBA"/>
    <w:rPr>
      <w:rFonts w:ascii="Calibri" w:hAnsi="Calibri"/>
      <w:b/>
      <w:bCs/>
      <w:sz w:val="44"/>
      <w:szCs w:val="28"/>
    </w:rPr>
  </w:style>
  <w:style w:type="paragraph" w:styleId="TOCHeading">
    <w:name w:val="TOC Heading"/>
    <w:basedOn w:val="Heading1"/>
    <w:next w:val="Normal"/>
    <w:uiPriority w:val="39"/>
    <w:unhideWhenUsed/>
    <w:qFormat/>
    <w:rsid w:val="00EA6D06"/>
    <w:pPr>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rsid w:val="00EA6D06"/>
    <w:pPr>
      <w:spacing w:after="100"/>
    </w:pPr>
  </w:style>
  <w:style w:type="paragraph" w:styleId="TOC3">
    <w:name w:val="toc 3"/>
    <w:basedOn w:val="Normal"/>
    <w:next w:val="Normal"/>
    <w:autoRedefine/>
    <w:uiPriority w:val="39"/>
    <w:rsid w:val="00EB7AC1"/>
    <w:pPr>
      <w:spacing w:after="100"/>
      <w:ind w:left="440"/>
    </w:pPr>
  </w:style>
  <w:style w:type="character" w:customStyle="1" w:styleId="Heading2Char">
    <w:name w:val="Heading 2 Char"/>
    <w:basedOn w:val="DefaultParagraphFont"/>
    <w:link w:val="Heading2"/>
    <w:uiPriority w:val="9"/>
    <w:rsid w:val="008876FB"/>
    <w:rPr>
      <w:rFonts w:asciiTheme="majorHAnsi" w:eastAsiaTheme="majorEastAsia" w:hAnsiTheme="majorHAnsi" w:cstheme="majorBidi"/>
      <w:b/>
      <w:bCs/>
      <w:color w:val="4F81BD" w:themeColor="accent1"/>
      <w:sz w:val="26"/>
      <w:szCs w:val="26"/>
      <w:lang w:eastAsia="en-US"/>
    </w:rPr>
  </w:style>
  <w:style w:type="paragraph" w:styleId="Subtitle">
    <w:name w:val="Subtitle"/>
    <w:basedOn w:val="Normal"/>
    <w:next w:val="Normal"/>
    <w:link w:val="SubtitleChar"/>
    <w:qFormat/>
    <w:rsid w:val="0044476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44763"/>
    <w:rPr>
      <w:rFonts w:asciiTheme="majorHAnsi" w:eastAsiaTheme="majorEastAsia" w:hAnsiTheme="majorHAnsi" w:cstheme="majorBidi"/>
      <w:i/>
      <w:iCs/>
      <w:color w:val="4F81BD" w:themeColor="accent1"/>
      <w:spacing w:val="15"/>
      <w:sz w:val="24"/>
      <w:szCs w:val="24"/>
      <w:lang w:eastAsia="en-US"/>
    </w:rPr>
  </w:style>
  <w:style w:type="paragraph" w:styleId="ListParagraph">
    <w:name w:val="List Paragraph"/>
    <w:basedOn w:val="Normal"/>
    <w:uiPriority w:val="34"/>
    <w:qFormat/>
    <w:rsid w:val="00172E11"/>
    <w:pPr>
      <w:ind w:left="720"/>
      <w:contextualSpacing/>
    </w:pPr>
    <w:rPr>
      <w:rFonts w:eastAsia="Times New Roman"/>
    </w:rPr>
  </w:style>
  <w:style w:type="paragraph" w:styleId="Header">
    <w:name w:val="header"/>
    <w:basedOn w:val="Normal"/>
    <w:link w:val="HeaderChar"/>
    <w:rsid w:val="001A2F65"/>
    <w:pPr>
      <w:tabs>
        <w:tab w:val="center" w:pos="4513"/>
        <w:tab w:val="right" w:pos="9026"/>
      </w:tabs>
    </w:pPr>
  </w:style>
  <w:style w:type="character" w:customStyle="1" w:styleId="HeaderChar">
    <w:name w:val="Header Char"/>
    <w:basedOn w:val="DefaultParagraphFont"/>
    <w:link w:val="Header"/>
    <w:rsid w:val="001A2F65"/>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1A2F65"/>
    <w:pPr>
      <w:tabs>
        <w:tab w:val="center" w:pos="4513"/>
        <w:tab w:val="right" w:pos="9026"/>
      </w:tabs>
    </w:pPr>
  </w:style>
  <w:style w:type="character" w:customStyle="1" w:styleId="FooterChar">
    <w:name w:val="Footer Char"/>
    <w:basedOn w:val="DefaultParagraphFont"/>
    <w:link w:val="Footer"/>
    <w:uiPriority w:val="99"/>
    <w:rsid w:val="001A2F65"/>
    <w:rPr>
      <w:rFonts w:asciiTheme="minorHAnsi" w:eastAsiaTheme="minorHAnsi" w:hAnsiTheme="minorHAnsi" w:cstheme="minorBidi"/>
      <w:sz w:val="22"/>
      <w:szCs w:val="22"/>
      <w:lang w:eastAsia="en-US"/>
    </w:rPr>
  </w:style>
  <w:style w:type="paragraph" w:styleId="Revision">
    <w:name w:val="Revision"/>
    <w:hidden/>
    <w:uiPriority w:val="99"/>
    <w:semiHidden/>
    <w:rsid w:val="002937A2"/>
    <w:rPr>
      <w:rFonts w:ascii="Calibri" w:eastAsiaTheme="minorHAnsi" w:hAnsi="Calibri" w:cs="Calibri"/>
      <w:sz w:val="22"/>
      <w:szCs w:val="22"/>
      <w:lang w:eastAsia="en-US"/>
    </w:rPr>
  </w:style>
  <w:style w:type="paragraph" w:styleId="Quote">
    <w:name w:val="Quote"/>
    <w:basedOn w:val="Normal"/>
    <w:next w:val="Normal"/>
    <w:link w:val="QuoteChar"/>
    <w:uiPriority w:val="29"/>
    <w:qFormat/>
    <w:rsid w:val="008876FB"/>
    <w:rPr>
      <w:i/>
      <w:iCs/>
      <w:color w:val="000000" w:themeColor="text1"/>
    </w:rPr>
  </w:style>
  <w:style w:type="character" w:customStyle="1" w:styleId="QuoteChar">
    <w:name w:val="Quote Char"/>
    <w:basedOn w:val="DefaultParagraphFont"/>
    <w:link w:val="Quote"/>
    <w:uiPriority w:val="29"/>
    <w:rsid w:val="008876FB"/>
    <w:rPr>
      <w:rFonts w:asciiTheme="minorHAnsi" w:eastAsiaTheme="minorHAnsi" w:hAnsiTheme="minorHAnsi" w:cstheme="minorBidi"/>
      <w:i/>
      <w:iCs/>
      <w:color w:val="000000" w:themeColor="text1"/>
      <w:sz w:val="22"/>
      <w:szCs w:val="22"/>
      <w:lang w:eastAsia="en-US"/>
    </w:rPr>
  </w:style>
  <w:style w:type="character" w:styleId="SubtleEmphasis">
    <w:name w:val="Subtle Emphasis"/>
    <w:basedOn w:val="DefaultParagraphFont"/>
    <w:uiPriority w:val="19"/>
    <w:qFormat/>
    <w:rsid w:val="008876FB"/>
    <w:rPr>
      <w:i/>
      <w:iCs/>
      <w:color w:val="808080" w:themeColor="text1" w:themeTint="7F"/>
    </w:rPr>
  </w:style>
  <w:style w:type="paragraph" w:customStyle="1" w:styleId="AccessibleHeading3">
    <w:name w:val="Accessible Heading 3"/>
    <w:basedOn w:val="Normal"/>
    <w:qFormat/>
    <w:rsid w:val="008876FB"/>
    <w:pPr>
      <w:spacing w:after="240"/>
    </w:pPr>
    <w:rPr>
      <w:rFonts w:eastAsia="Times New Roman"/>
      <w:b/>
    </w:rPr>
  </w:style>
  <w:style w:type="paragraph" w:customStyle="1" w:styleId="AccessibleBody">
    <w:name w:val="Accessible Body"/>
    <w:basedOn w:val="Normal"/>
    <w:qFormat/>
    <w:rsid w:val="008876FB"/>
    <w:pPr>
      <w:spacing w:after="240"/>
    </w:pPr>
    <w:rPr>
      <w:rFonts w:eastAsia="Times New Roman"/>
    </w:rPr>
  </w:style>
  <w:style w:type="paragraph" w:customStyle="1" w:styleId="AccessibleHeading2">
    <w:name w:val="Accessible Heading 2"/>
    <w:basedOn w:val="Heading2"/>
    <w:next w:val="AccessibleBody"/>
    <w:qFormat/>
    <w:rsid w:val="008876FB"/>
    <w:pPr>
      <w:spacing w:before="0" w:after="240"/>
    </w:pPr>
    <w:rPr>
      <w:rFonts w:asciiTheme="minorHAnsi" w:hAnsiTheme="minorHAnsi" w:cstheme="minorHAnsi"/>
      <w:color w:val="000000" w:themeColor="tex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t.act.gov.au/about_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DGovernanceSchoolboards@act.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TDGovernanceSchoolboards@act.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1EA3B-B24D-4486-AEF0-F5C081C6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Text for Canberra Times/Chronicle advertisement</vt:lpstr>
    </vt:vector>
  </TitlesOfParts>
  <Company>ACT Government</Company>
  <LinksUpToDate>false</LinksUpToDate>
  <CharactersWithSpaces>3548</CharactersWithSpaces>
  <SharedDoc>false</SharedDoc>
  <HLinks>
    <vt:vector size="6" baseType="variant">
      <vt:variant>
        <vt:i4>6881356</vt:i4>
      </vt:variant>
      <vt:variant>
        <vt:i4>0</vt:i4>
      </vt:variant>
      <vt:variant>
        <vt:i4>0</vt:i4>
      </vt:variant>
      <vt:variant>
        <vt:i4>5</vt:i4>
      </vt:variant>
      <vt:variant>
        <vt:lpwstr>mailto:marion.maclean@act.gov.au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Canberra Times/Chronicle advertisement</dc:title>
  <dc:creator>Imogen Davis</dc:creator>
  <cp:lastModifiedBy>Myburgh, Colleen</cp:lastModifiedBy>
  <cp:revision>2</cp:revision>
  <cp:lastPrinted>2016-12-21T22:39:00Z</cp:lastPrinted>
  <dcterms:created xsi:type="dcterms:W3CDTF">2017-02-21T03:08:00Z</dcterms:created>
  <dcterms:modified xsi:type="dcterms:W3CDTF">2017-02-21T03:08:00Z</dcterms:modified>
</cp:coreProperties>
</file>